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75" w:rsidRPr="00A02775" w:rsidRDefault="00A02775">
      <w:pPr>
        <w:rPr>
          <w:b/>
        </w:rPr>
      </w:pPr>
      <w:r w:rsidRPr="00A02775">
        <w:rPr>
          <w:b/>
        </w:rPr>
        <w:t>ASUNTO:</w:t>
      </w:r>
    </w:p>
    <w:p w:rsidR="00A02775" w:rsidRPr="00A02775" w:rsidRDefault="00A02775" w:rsidP="00A02775">
      <w:pPr>
        <w:jc w:val="both"/>
        <w:rPr>
          <w:b/>
        </w:rPr>
      </w:pPr>
      <w:r>
        <w:rPr>
          <w:b/>
        </w:rPr>
        <w:t>CONSUBANCO S</w:t>
      </w:r>
      <w:r w:rsidR="00DB00D3">
        <w:rPr>
          <w:b/>
        </w:rPr>
        <w:t>.</w:t>
      </w:r>
      <w:r>
        <w:rPr>
          <w:b/>
        </w:rPr>
        <w:t>A</w:t>
      </w:r>
      <w:r w:rsidR="00DB00D3">
        <w:rPr>
          <w:b/>
        </w:rPr>
        <w:t>.</w:t>
      </w:r>
      <w:r>
        <w:rPr>
          <w:b/>
        </w:rPr>
        <w:t xml:space="preserve">, INSTITUCIÓN DE BANCA MÚLTIPLE </w:t>
      </w:r>
      <w:r w:rsidRPr="00A02775">
        <w:rPr>
          <w:b/>
        </w:rPr>
        <w:t>EMITE CON ÉXITO CERTIFICADOS BURSÁTILES POR $700 MILLONES DE PESOS CON VENCIMIENTO EN 202</w:t>
      </w:r>
      <w:r>
        <w:rPr>
          <w:b/>
        </w:rPr>
        <w:t>2</w:t>
      </w:r>
    </w:p>
    <w:p w:rsidR="005C7CD1" w:rsidRDefault="00DB00D3" w:rsidP="007E79FE">
      <w:pPr>
        <w:jc w:val="both"/>
      </w:pPr>
      <w:r>
        <w:t>El día de hoy 24 de mayo 2019, Consubanco S.A., Institución de Banca Múltiple, llevó a cabo l</w:t>
      </w:r>
      <w:r w:rsidR="00A02775">
        <w:t xml:space="preserve">a </w:t>
      </w:r>
      <w:r>
        <w:t>emisión</w:t>
      </w:r>
      <w:r w:rsidR="00A02775">
        <w:t xml:space="preserve"> </w:t>
      </w:r>
      <w:r>
        <w:t xml:space="preserve">de $700 millones a un plazo de 3 años a una tasa TIIE + 130 puntos base, con lo cual </w:t>
      </w:r>
      <w:r w:rsidR="0012028C">
        <w:t>una parte de los recursos se utilizarán para</w:t>
      </w:r>
      <w:r w:rsidR="00A02775">
        <w:t xml:space="preserve"> realizar el prepago de deuda </w:t>
      </w:r>
      <w:r w:rsidR="00797A38">
        <w:t>con la finalidad de mejorar las condiciones en términos de costo y perfil de vencimientos,</w:t>
      </w:r>
      <w:r w:rsidR="0012028C">
        <w:t xml:space="preserve"> y</w:t>
      </w:r>
      <w:r w:rsidR="00797A38">
        <w:t xml:space="preserve"> </w:t>
      </w:r>
      <w:r>
        <w:t>el remanente</w:t>
      </w:r>
      <w:r w:rsidR="00797A38">
        <w:t xml:space="preserve"> </w:t>
      </w:r>
      <w:r w:rsidR="00A02775">
        <w:t xml:space="preserve">para </w:t>
      </w:r>
      <w:r w:rsidR="0012028C">
        <w:t>c</w:t>
      </w:r>
      <w:r w:rsidR="00A02775">
        <w:t>apital de trabajo. La emisión, cuenta con</w:t>
      </w:r>
      <w:r w:rsidR="00797A38">
        <w:t xml:space="preserve"> una</w:t>
      </w:r>
      <w:r w:rsidR="00A02775">
        <w:t xml:space="preserve"> calificación crediticia </w:t>
      </w:r>
      <w:r w:rsidR="00A02775" w:rsidRPr="00A02775">
        <w:t>“A-(</w:t>
      </w:r>
      <w:proofErr w:type="spellStart"/>
      <w:r w:rsidR="00A02775" w:rsidRPr="00A02775">
        <w:t>mex</w:t>
      </w:r>
      <w:proofErr w:type="spellEnd"/>
      <w:r w:rsidR="00A02775" w:rsidRPr="00A02775">
        <w:t xml:space="preserve">)” </w:t>
      </w:r>
      <w:r w:rsidR="007E79FE">
        <w:t xml:space="preserve">por </w:t>
      </w:r>
      <w:r w:rsidR="00A02775" w:rsidRPr="00A02775">
        <w:t xml:space="preserve">Fitch Ratings y “HR A” </w:t>
      </w:r>
      <w:r w:rsidR="007E79FE">
        <w:t xml:space="preserve">por </w:t>
      </w:r>
      <w:r w:rsidR="00A02775" w:rsidRPr="00A02775">
        <w:t>HR Ratings</w:t>
      </w:r>
      <w:r w:rsidR="00797A38">
        <w:t xml:space="preserve"> y </w:t>
      </w:r>
      <w:r w:rsidR="00A02775">
        <w:t>se realizó a través de la Bolsa Institucional de Valores (BIVA)</w:t>
      </w:r>
      <w:r w:rsidR="00797A38">
        <w:t xml:space="preserve">. Carlos Budar CFO de </w:t>
      </w:r>
      <w:proofErr w:type="spellStart"/>
      <w:r w:rsidR="00797A38">
        <w:t>Consubanco</w:t>
      </w:r>
      <w:proofErr w:type="spellEnd"/>
      <w:r w:rsidR="00797A38">
        <w:t xml:space="preserve"> S.A. señaló </w:t>
      </w:r>
      <w:r w:rsidR="005C7CD1">
        <w:t>“</w:t>
      </w:r>
      <w:r w:rsidR="00797A38">
        <w:t>la emisión de esta deuda de largo plazo refleja las mejores condiciones y perfil de crédito de largo plazo</w:t>
      </w:r>
      <w:r w:rsidR="00A02775">
        <w:t xml:space="preserve"> en la historia de</w:t>
      </w:r>
      <w:r w:rsidR="00797A38">
        <w:t>l Banco consolidando su fortaleza financiera, soportado</w:t>
      </w:r>
      <w:r w:rsidR="005C7CD1">
        <w:t xml:space="preserve"> en</w:t>
      </w:r>
      <w:r w:rsidR="00797A38">
        <w:t xml:space="preserve"> su estrategia de calce de activos y pasivos, y</w:t>
      </w:r>
      <w:r w:rsidR="005C7CD1">
        <w:t xml:space="preserve"> cobertura de</w:t>
      </w:r>
      <w:r w:rsidR="00797A38">
        <w:t xml:space="preserve"> margen financiero</w:t>
      </w:r>
      <w:r w:rsidR="005C7CD1">
        <w:t>”</w:t>
      </w:r>
      <w:r w:rsidR="00797A38">
        <w:t>.</w:t>
      </w:r>
      <w:r w:rsidR="005C7CD1">
        <w:t xml:space="preserve"> Adicionalmente, mencionó que el día de hoy se contrató un derivado de intercambio de flujos para fijar la tasa</w:t>
      </w:r>
      <w:r w:rsidR="0012028C">
        <w:t xml:space="preserve"> de interés</w:t>
      </w:r>
      <w:r w:rsidR="005C7CD1">
        <w:t xml:space="preserve"> durante el plazo del certificado bursátil.</w:t>
      </w:r>
    </w:p>
    <w:p w:rsidR="00797A38" w:rsidRDefault="00797A38" w:rsidP="007E79FE">
      <w:pPr>
        <w:jc w:val="both"/>
      </w:pPr>
    </w:p>
    <w:p w:rsidR="007E79FE" w:rsidRDefault="00DB00D3" w:rsidP="005E58F4">
      <w:pPr>
        <w:jc w:val="both"/>
      </w:pPr>
      <w:r>
        <w:t xml:space="preserve"> </w:t>
      </w:r>
    </w:p>
    <w:sectPr w:rsidR="007E7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5"/>
    <w:rsid w:val="0012028C"/>
    <w:rsid w:val="005C7CD1"/>
    <w:rsid w:val="005E58F4"/>
    <w:rsid w:val="00797A38"/>
    <w:rsid w:val="007E79FE"/>
    <w:rsid w:val="007F7AD5"/>
    <w:rsid w:val="00A02775"/>
    <w:rsid w:val="00CE4D96"/>
    <w:rsid w:val="00D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2218"/>
  <w15:chartTrackingRefBased/>
  <w15:docId w15:val="{923EB081-5B1E-4A8C-B938-930066B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Moreno Alvarez</dc:creator>
  <cp:keywords/>
  <dc:description/>
  <cp:lastModifiedBy>Arcos Herrera, Luis Manuel</cp:lastModifiedBy>
  <cp:revision>4</cp:revision>
  <dcterms:created xsi:type="dcterms:W3CDTF">2019-05-24T18:06:00Z</dcterms:created>
  <dcterms:modified xsi:type="dcterms:W3CDTF">2019-05-24T18:18:00Z</dcterms:modified>
</cp:coreProperties>
</file>